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5"/>
        <w:gridCol w:w="1671"/>
        <w:gridCol w:w="1819"/>
        <w:gridCol w:w="1402"/>
        <w:gridCol w:w="4176"/>
        <w:gridCol w:w="2189"/>
        <w:gridCol w:w="2088"/>
      </w:tblGrid>
      <w:tr w:rsidR="00A8681B" w:rsidRPr="002840CE" w:rsidTr="00130D8A">
        <w:tc>
          <w:tcPr>
            <w:tcW w:w="1242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701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</w:t>
            </w:r>
          </w:p>
        </w:tc>
        <w:tc>
          <w:tcPr>
            <w:tcW w:w="4252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840CE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Повторение темы «Растворение. Растворы. Свойства растворов электролитов».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2. Контрольная работа № 5 по теме «Растворение. Растворы. Свойства растворов электролитов».</w:t>
            </w:r>
          </w:p>
          <w:p w:rsidR="00A8681B" w:rsidRPr="002840CE" w:rsidRDefault="00A8681B" w:rsidP="00130D8A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3. Анализ контрольной работы № 5. Решение расчетных задач.</w:t>
            </w:r>
          </w:p>
          <w:p w:rsidR="00A8681B" w:rsidRPr="002840CE" w:rsidRDefault="00A8681B" w:rsidP="00130D8A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Повторить § 35 – 44.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Решить к/р № 5.</w:t>
            </w:r>
          </w:p>
        </w:tc>
      </w:tr>
      <w:tr w:rsidR="00A8681B" w:rsidRPr="002840CE" w:rsidTr="00130D8A">
        <w:tc>
          <w:tcPr>
            <w:tcW w:w="1242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701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</w:t>
            </w:r>
          </w:p>
        </w:tc>
        <w:tc>
          <w:tcPr>
            <w:tcW w:w="4252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840CE"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Повторение темы «Растворение. Растворы. Свойства растворов электролитов».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2. Контрольная работа № 5 по теме «Растворение. Растворы. Свойства растворов электролитов».</w:t>
            </w:r>
          </w:p>
          <w:p w:rsidR="00A8681B" w:rsidRPr="002840CE" w:rsidRDefault="00A8681B" w:rsidP="00130D8A">
            <w:pPr>
              <w:rPr>
                <w:rFonts w:ascii="Times New Roman" w:eastAsia="NewtonSanPin" w:hAnsi="Times New Roman" w:cs="Times New Roman"/>
                <w:iCs/>
                <w:color w:val="000000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3. Анализ контрольной работы № 5. Решение расчетных задач.</w:t>
            </w:r>
          </w:p>
        </w:tc>
        <w:tc>
          <w:tcPr>
            <w:tcW w:w="2217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Повторить § 35 – 44.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Решить к/р № 5.</w:t>
            </w:r>
          </w:p>
        </w:tc>
      </w:tr>
      <w:tr w:rsidR="00A8681B" w:rsidRPr="002840CE" w:rsidTr="00130D8A">
        <w:tc>
          <w:tcPr>
            <w:tcW w:w="1242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19.05.20</w:t>
            </w:r>
          </w:p>
        </w:tc>
        <w:tc>
          <w:tcPr>
            <w:tcW w:w="4252" w:type="dxa"/>
          </w:tcPr>
          <w:p w:rsidR="00A8681B" w:rsidRPr="002840CE" w:rsidRDefault="00A8681B" w:rsidP="00130D8A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840C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Оксиды (основные, амфотерные и кислотные), гидроксиды (основания, амфотерные гидроксиды и кислоты) и соли: состав, классификация и общие химические свойства в свете теории электролитической диссоциации.</w:t>
            </w:r>
          </w:p>
          <w:p w:rsidR="00A8681B" w:rsidRPr="002840CE" w:rsidRDefault="00A8681B" w:rsidP="00130D8A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840C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2. Оксиды (основные, амфотерные и кислотные), гидроксиды (основания, амфотерные гидроксиды и кислоты) и соли: состав, классификация и общие химические свойства в свете представлений о процессах окисления-восстановления.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lastRenderedPageBreak/>
              <w:t>3.</w:t>
            </w: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2217" w:type="dxa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Просмотр презентации. Работа с учебником, выполнение заданий.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§ 1, упр. 1 (у) стр. 11.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§ 1, упр. 2,3 (у) стр. 11.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Курс химии за 9 класс.</w:t>
            </w:r>
          </w:p>
        </w:tc>
      </w:tr>
      <w:tr w:rsidR="00A8681B" w:rsidRPr="002840CE" w:rsidTr="00130D8A">
        <w:tc>
          <w:tcPr>
            <w:tcW w:w="1242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9б</w:t>
            </w:r>
          </w:p>
        </w:tc>
        <w:tc>
          <w:tcPr>
            <w:tcW w:w="1701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19.05.20</w:t>
            </w:r>
          </w:p>
        </w:tc>
        <w:tc>
          <w:tcPr>
            <w:tcW w:w="4252" w:type="dxa"/>
          </w:tcPr>
          <w:p w:rsidR="00A8681B" w:rsidRPr="002840CE" w:rsidRDefault="00A8681B" w:rsidP="00130D8A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840C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Оксиды (основные, амфотерные и кислотные), гидроксиды (основания, амфотерные гидроксиды и кислоты) и соли: состав, классификация и общие химические свойства в свете теории электролитической диссоциации.</w:t>
            </w:r>
          </w:p>
          <w:p w:rsidR="00A8681B" w:rsidRPr="002840CE" w:rsidRDefault="00A8681B" w:rsidP="00130D8A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840C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2. Оксиды (основные, амфотерные и кислотные), гидроксиды (основания, амфотерные гидроксиды и кислоты) и соли: состав, классификация и общие химические свойства в свете представлений о процессах окисления-восстановления.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3.</w:t>
            </w: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2217" w:type="dxa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§ 1, упр. 1 (у) стр. 11.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§ 1, упр. 2,3 (у) стр. 11.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Курс химии за 9 класс.</w:t>
            </w:r>
          </w:p>
        </w:tc>
      </w:tr>
      <w:tr w:rsidR="00A8681B" w:rsidRPr="002840CE" w:rsidTr="00130D8A">
        <w:tc>
          <w:tcPr>
            <w:tcW w:w="1242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01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19.05.20</w:t>
            </w:r>
          </w:p>
        </w:tc>
        <w:tc>
          <w:tcPr>
            <w:tcW w:w="4252" w:type="dxa"/>
          </w:tcPr>
          <w:p w:rsidR="00A8681B" w:rsidRPr="002840CE" w:rsidRDefault="00A8681B" w:rsidP="00130D8A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840C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Оксиды (основные, амфотерные и кислотные), гидроксиды (основания, амфотерные гидроксиды и кислоты) и соли: состав, классификация и общие химические свойства в свете теории электролитической диссоциации.</w:t>
            </w:r>
          </w:p>
          <w:p w:rsidR="00A8681B" w:rsidRPr="002840CE" w:rsidRDefault="00A8681B" w:rsidP="00130D8A">
            <w:p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840C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2. Оксиды (основные, амфотерные и кислотные), гидроксиды (основания, амфотерные гидроксиды и кислоты) и соли: состав, классификация и общие химические свойства в свете представлений о процессах окисления-восстановления.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3.</w:t>
            </w: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2217" w:type="dxa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Работа с учебником, выполнение заданий.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§ 1, упр. 1 (у) стр. 11.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§ 1, упр. 2,3 (у) стр. 11.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Курс химии за 9 класс.</w:t>
            </w:r>
          </w:p>
        </w:tc>
      </w:tr>
      <w:tr w:rsidR="00A8681B" w:rsidRPr="002840CE" w:rsidTr="00130D8A">
        <w:tc>
          <w:tcPr>
            <w:tcW w:w="1242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</w:t>
            </w:r>
          </w:p>
        </w:tc>
        <w:tc>
          <w:tcPr>
            <w:tcW w:w="4252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Лекарства.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</w:t>
            </w:r>
            <w:r w:rsidRPr="002840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Проектные работы на тему «Биологически активные органические соединения».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и обобщение курса химии за 10 класс.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4. Контрольная работа 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№ 5. Годовая контрольная работа.</w:t>
            </w:r>
          </w:p>
        </w:tc>
        <w:tc>
          <w:tcPr>
            <w:tcW w:w="2217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на платформе Открытая школа. </w:t>
            </w:r>
            <w:r w:rsidRPr="00284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заданий. Просмотр презентаций. Работа с учебником.</w:t>
            </w:r>
          </w:p>
        </w:tc>
        <w:tc>
          <w:tcPr>
            <w:tcW w:w="2113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Учебная платформа Открытая школа. </w:t>
            </w:r>
          </w:p>
          <w:p w:rsidR="00A8681B" w:rsidRPr="002840CE" w:rsidRDefault="00A8681B" w:rsidP="00130D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§ 20, упр. 11 (п), стр. </w:t>
            </w: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  <w:r w:rsidRPr="002840C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Курс химии за 10 класс.</w:t>
            </w:r>
          </w:p>
        </w:tc>
      </w:tr>
      <w:tr w:rsidR="00A8681B" w:rsidRPr="002840CE" w:rsidTr="00130D8A">
        <w:tc>
          <w:tcPr>
            <w:tcW w:w="1242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1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</w:t>
            </w:r>
          </w:p>
        </w:tc>
        <w:tc>
          <w:tcPr>
            <w:tcW w:w="4252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1. Обобщение и систематизация знаний курса химии за 11 класс.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2. Годовая контрольная работа.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Урок на платформе Открытая школа. Просмотр презентаций. Работа с учебником. Выполнение заданий.</w:t>
            </w:r>
          </w:p>
        </w:tc>
        <w:tc>
          <w:tcPr>
            <w:tcW w:w="2113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платформа Открытая школа. 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Решение задач и упражнений.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Курс химии за 11 класс.</w:t>
            </w:r>
          </w:p>
        </w:tc>
      </w:tr>
      <w:tr w:rsidR="00A8681B" w:rsidRPr="002840CE" w:rsidTr="00130D8A">
        <w:tc>
          <w:tcPr>
            <w:tcW w:w="1242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эл/к химия</w:t>
            </w:r>
          </w:p>
        </w:tc>
        <w:tc>
          <w:tcPr>
            <w:tcW w:w="1843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</w:t>
            </w:r>
          </w:p>
        </w:tc>
        <w:tc>
          <w:tcPr>
            <w:tcW w:w="4252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840CE">
              <w:rPr>
                <w:rFonts w:ascii="Times New Roman" w:eastAsia="Calibri" w:hAnsi="Times New Roman" w:cs="Times New Roman"/>
                <w:sz w:val="20"/>
                <w:szCs w:val="20"/>
              </w:rPr>
              <w:t>Анализ контрольной работы.</w:t>
            </w:r>
          </w:p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840CE">
              <w:rPr>
                <w:rFonts w:ascii="Times New Roman" w:eastAsia="Calibri" w:hAnsi="Times New Roman" w:cs="Times New Roman"/>
                <w:sz w:val="20"/>
                <w:szCs w:val="20"/>
              </w:rPr>
              <w:t>Обобщение знаний.</w:t>
            </w:r>
          </w:p>
        </w:tc>
        <w:tc>
          <w:tcPr>
            <w:tcW w:w="2217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Просмотр презентаций. Выполнение заданий.</w:t>
            </w:r>
          </w:p>
        </w:tc>
        <w:tc>
          <w:tcPr>
            <w:tcW w:w="2113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Решить задач и упражнений.</w:t>
            </w:r>
          </w:p>
        </w:tc>
      </w:tr>
      <w:tr w:rsidR="00A8681B" w:rsidRPr="002840CE" w:rsidTr="00130D8A">
        <w:tc>
          <w:tcPr>
            <w:tcW w:w="1242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эл/к химия</w:t>
            </w:r>
          </w:p>
        </w:tc>
        <w:tc>
          <w:tcPr>
            <w:tcW w:w="1843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Горбачева Т.С.</w:t>
            </w:r>
          </w:p>
        </w:tc>
        <w:tc>
          <w:tcPr>
            <w:tcW w:w="1418" w:type="dxa"/>
            <w:vAlign w:val="bottom"/>
          </w:tcPr>
          <w:p w:rsidR="00A8681B" w:rsidRPr="002840CE" w:rsidRDefault="00A8681B" w:rsidP="00130D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4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19.05.20</w:t>
            </w:r>
          </w:p>
        </w:tc>
        <w:tc>
          <w:tcPr>
            <w:tcW w:w="4252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eastAsia="Calibri" w:hAnsi="Times New Roman" w:cs="Times New Roman"/>
                <w:sz w:val="20"/>
                <w:szCs w:val="20"/>
              </w:rPr>
              <w:t>Решение задач и упражнений по пройденным темам.</w:t>
            </w:r>
          </w:p>
        </w:tc>
        <w:tc>
          <w:tcPr>
            <w:tcW w:w="2217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Алгоритм решения задач. Решение задач и упражнений.</w:t>
            </w:r>
          </w:p>
        </w:tc>
        <w:tc>
          <w:tcPr>
            <w:tcW w:w="2113" w:type="dxa"/>
          </w:tcPr>
          <w:p w:rsidR="00A8681B" w:rsidRPr="002840CE" w:rsidRDefault="00A8681B" w:rsidP="00130D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0CE">
              <w:rPr>
                <w:rFonts w:ascii="Times New Roman" w:hAnsi="Times New Roman" w:cs="Times New Roman"/>
                <w:sz w:val="20"/>
                <w:szCs w:val="20"/>
              </w:rPr>
              <w:t>Решить задач и упражнений.</w:t>
            </w:r>
          </w:p>
        </w:tc>
      </w:tr>
    </w:tbl>
    <w:p w:rsidR="004D4FE4" w:rsidRDefault="004D4FE4">
      <w:bookmarkStart w:id="0" w:name="_GoBack"/>
      <w:bookmarkEnd w:id="0"/>
    </w:p>
    <w:sectPr w:rsidR="004D4FE4" w:rsidSect="00A868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EF"/>
    <w:rsid w:val="004D4FE4"/>
    <w:rsid w:val="00A8681B"/>
    <w:rsid w:val="00D052C8"/>
    <w:rsid w:val="00E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85D36-6E61-44FA-9C75-52A6422C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8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2020-05-18T07:18:00Z</dcterms:created>
  <dcterms:modified xsi:type="dcterms:W3CDTF">2020-05-18T07:18:00Z</dcterms:modified>
</cp:coreProperties>
</file>